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EDF7581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 w:eastAsia="宋体" w:cs="宋体"/>
          <w:b/>
          <w:bCs/>
          <w:spacing w:val="8"/>
          <w:sz w:val="35"/>
          <w:szCs w:val="3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8"/>
          <w:sz w:val="35"/>
          <w:szCs w:val="35"/>
        </w:rPr>
        <w:t>临泉县妇幼保健院五金电料配送服务项目</w:t>
      </w:r>
    </w:p>
    <w:bookmarkEnd w:id="0"/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FCF2183">
      <w:pPr>
        <w:rPr>
          <w:rFonts w:hint="eastAsia" w:ascii="宋体" w:hAnsi="宋体" w:eastAsia="仿宋"/>
          <w:b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AHCSZB202401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4</w:t>
      </w:r>
    </w:p>
    <w:p w14:paraId="3222A679">
      <w:pPr>
        <w:bidi w:val="0"/>
        <w:rPr>
          <w:lang w:val="en-US" w:eastAsia="en-US"/>
        </w:rPr>
      </w:pPr>
    </w:p>
    <w:tbl>
      <w:tblPr>
        <w:tblStyle w:val="18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886"/>
        <w:gridCol w:w="1661"/>
        <w:gridCol w:w="1459"/>
        <w:gridCol w:w="1119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7" w:type="dxa"/>
            <w:vAlign w:val="center"/>
          </w:tcPr>
          <w:p w14:paraId="321FB92D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6" w:type="dxa"/>
            <w:vAlign w:val="center"/>
          </w:tcPr>
          <w:p w14:paraId="40F38E42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7F719B96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459" w:type="dxa"/>
            <w:vAlign w:val="center"/>
          </w:tcPr>
          <w:p w14:paraId="756016CC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119" w:type="dxa"/>
            <w:vAlign w:val="center"/>
          </w:tcPr>
          <w:p w14:paraId="54E3C850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652354BA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6" w:type="dxa"/>
            <w:vAlign w:val="center"/>
          </w:tcPr>
          <w:p w14:paraId="2AE0FE87">
            <w:pPr>
              <w:pStyle w:val="19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eastAsia="zh-CN"/>
              </w:rPr>
              <w:t>临泉县晟迈电器有限公司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BE0D467">
            <w:pPr>
              <w:pStyle w:val="19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77.74</w:t>
            </w:r>
          </w:p>
        </w:tc>
        <w:tc>
          <w:tcPr>
            <w:tcW w:w="1119" w:type="dxa"/>
            <w:vAlign w:val="center"/>
          </w:tcPr>
          <w:p w14:paraId="6FDB4D1D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10A4F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32A5E394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6" w:type="dxa"/>
            <w:vAlign w:val="center"/>
          </w:tcPr>
          <w:p w14:paraId="5DE349A6">
            <w:pPr>
              <w:pStyle w:val="19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eastAsia="zh-CN"/>
              </w:rPr>
              <w:t>临泉县安泰水电批发部</w:t>
            </w:r>
          </w:p>
        </w:tc>
        <w:tc>
          <w:tcPr>
            <w:tcW w:w="1661" w:type="dxa"/>
            <w:vAlign w:val="center"/>
          </w:tcPr>
          <w:p w14:paraId="53499132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82F75D5">
            <w:pPr>
              <w:pStyle w:val="19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54.67</w:t>
            </w:r>
          </w:p>
        </w:tc>
        <w:tc>
          <w:tcPr>
            <w:tcW w:w="1119" w:type="dxa"/>
            <w:vAlign w:val="center"/>
          </w:tcPr>
          <w:p w14:paraId="44ED7024">
            <w:pPr>
              <w:pStyle w:val="19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44956C57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6" w:type="dxa"/>
            <w:vAlign w:val="center"/>
          </w:tcPr>
          <w:p w14:paraId="025A6B02">
            <w:pPr>
              <w:pStyle w:val="19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eastAsia="zh-CN"/>
              </w:rPr>
              <w:t>阜阳市骆弘扬商贸有限公司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19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340FAA76">
            <w:pPr>
              <w:pStyle w:val="19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54.67</w:t>
            </w:r>
          </w:p>
        </w:tc>
        <w:tc>
          <w:tcPr>
            <w:tcW w:w="1119" w:type="dxa"/>
            <w:vAlign w:val="center"/>
          </w:tcPr>
          <w:p w14:paraId="3B7A1852">
            <w:pPr>
              <w:pStyle w:val="19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12EFE864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74F42CE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djOTEzNmU1MTg3NDU2MTEzNTU1NzY3NzAyOTc2MTkifQ=="/>
  </w:docVars>
  <w:rsids>
    <w:rsidRoot w:val="00000000"/>
    <w:rsid w:val="06F54D7B"/>
    <w:rsid w:val="158D39A1"/>
    <w:rsid w:val="1DC365B9"/>
    <w:rsid w:val="38EA7FF7"/>
    <w:rsid w:val="457E261E"/>
    <w:rsid w:val="4D447D52"/>
    <w:rsid w:val="5DE31B3C"/>
    <w:rsid w:val="63EF49BB"/>
    <w:rsid w:val="65E16585"/>
    <w:rsid w:val="6B794BB1"/>
    <w:rsid w:val="7A0242F8"/>
    <w:rsid w:val="7B76251D"/>
    <w:rsid w:val="7E5F4093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  <w:bdr w:val="single" w:color="D6D6D6" w:sz="4" w:space="0"/>
      <w:shd w:val="clear" w:fill="FFFFFF"/>
    </w:rPr>
  </w:style>
  <w:style w:type="character" w:styleId="7">
    <w:name w:val="FollowedHyperlink"/>
    <w:basedOn w:val="5"/>
    <w:qFormat/>
    <w:uiPriority w:val="0"/>
    <w:rPr>
      <w:color w:val="5C5C5C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5C5C5C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  <w:vanish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0">
    <w:name w:val="hover"/>
    <w:basedOn w:val="5"/>
    <w:qFormat/>
    <w:uiPriority w:val="0"/>
    <w:rPr>
      <w:color w:val="2590EB"/>
    </w:rPr>
  </w:style>
  <w:style w:type="character" w:customStyle="1" w:styleId="21">
    <w:name w:val="hover1"/>
    <w:basedOn w:val="5"/>
    <w:qFormat/>
    <w:uiPriority w:val="0"/>
  </w:style>
  <w:style w:type="character" w:customStyle="1" w:styleId="22">
    <w:name w:val="hover2"/>
    <w:basedOn w:val="5"/>
    <w:qFormat/>
    <w:uiPriority w:val="0"/>
    <w:rPr>
      <w:color w:val="2590EB"/>
    </w:rPr>
  </w:style>
  <w:style w:type="character" w:customStyle="1" w:styleId="23">
    <w:name w:val="hover3"/>
    <w:basedOn w:val="5"/>
    <w:qFormat/>
    <w:uiPriority w:val="0"/>
    <w:rPr>
      <w:color w:val="2590EB"/>
      <w:shd w:val="clear" w:fill="E9F4FD"/>
    </w:rPr>
  </w:style>
  <w:style w:type="character" w:customStyle="1" w:styleId="24">
    <w:name w:val="hover4"/>
    <w:basedOn w:val="5"/>
    <w:qFormat/>
    <w:uiPriority w:val="0"/>
    <w:rPr>
      <w:color w:val="2590EB"/>
    </w:rPr>
  </w:style>
  <w:style w:type="character" w:customStyle="1" w:styleId="25">
    <w:name w:val="mini-outputtex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165</Characters>
  <TotalTime>1</TotalTime>
  <ScaleCrop>false</ScaleCrop>
  <LinksUpToDate>false</LinksUpToDate>
  <CharactersWithSpaces>165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2024-09-23T06:56:23Z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2052-12.1.0.17827</vt:lpwstr>
  </property>
  <property fmtid="{D5CDD505-2E9C-101B-9397-08002B2CF9AE}" pid="5" name="ICV">
    <vt:lpwstr>DB61FFF86158437F8D0CB8905267AF10_13</vt:lpwstr>
  </property>
</Properties>
</file>